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EAC" w:rsidRPr="002B771E" w:rsidRDefault="007A3AA3" w:rsidP="00F04EAC">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Variability of Soil Organic Carbon Storage in </w:t>
      </w:r>
      <w:r w:rsidR="00F04EAC" w:rsidRPr="002B771E">
        <w:rPr>
          <w:rFonts w:ascii="Times New Roman" w:hAnsi="Times New Roman" w:cs="Times New Roman"/>
          <w:bCs/>
          <w:sz w:val="24"/>
          <w:szCs w:val="24"/>
        </w:rPr>
        <w:t>Alluvial Landforms</w:t>
      </w:r>
      <w:r>
        <w:rPr>
          <w:rFonts w:ascii="Times New Roman" w:hAnsi="Times New Roman" w:cs="Times New Roman"/>
          <w:bCs/>
          <w:sz w:val="24"/>
          <w:szCs w:val="24"/>
        </w:rPr>
        <w:t>: A Case Study from W</w:t>
      </w:r>
      <w:r w:rsidR="00F04EAC" w:rsidRPr="002B771E">
        <w:rPr>
          <w:rFonts w:ascii="Times New Roman" w:hAnsi="Times New Roman" w:cs="Times New Roman"/>
          <w:bCs/>
          <w:sz w:val="24"/>
          <w:szCs w:val="24"/>
        </w:rPr>
        <w:t>estern Kentucky</w:t>
      </w:r>
    </w:p>
    <w:p w:rsidR="00F04EAC" w:rsidRPr="002B771E" w:rsidRDefault="00F04EAC" w:rsidP="00F04EAC">
      <w:pPr>
        <w:spacing w:line="240" w:lineRule="auto"/>
        <w:jc w:val="center"/>
        <w:rPr>
          <w:rFonts w:ascii="Times New Roman" w:hAnsi="Times New Roman" w:cs="Times New Roman"/>
          <w:sz w:val="24"/>
          <w:szCs w:val="24"/>
        </w:rPr>
      </w:pPr>
      <w:r w:rsidRPr="002B771E">
        <w:rPr>
          <w:rFonts w:ascii="Times New Roman" w:hAnsi="Times New Roman" w:cs="Times New Roman"/>
          <w:sz w:val="24"/>
          <w:szCs w:val="24"/>
        </w:rPr>
        <w:t xml:space="preserve">Benedict W. Ferguson, Gary E. </w:t>
      </w:r>
      <w:proofErr w:type="spellStart"/>
      <w:r w:rsidRPr="002B771E">
        <w:rPr>
          <w:rFonts w:ascii="Times New Roman" w:hAnsi="Times New Roman" w:cs="Times New Roman"/>
          <w:sz w:val="24"/>
          <w:szCs w:val="24"/>
        </w:rPr>
        <w:t>Stinchcomb</w:t>
      </w:r>
      <w:proofErr w:type="spellEnd"/>
    </w:p>
    <w:p w:rsidR="00F04EAC" w:rsidRPr="002B771E" w:rsidRDefault="00F04EAC" w:rsidP="00F04EAC">
      <w:pPr>
        <w:spacing w:line="240" w:lineRule="auto"/>
        <w:jc w:val="center"/>
        <w:rPr>
          <w:rFonts w:ascii="Times New Roman" w:hAnsi="Times New Roman" w:cs="Times New Roman"/>
          <w:sz w:val="24"/>
          <w:szCs w:val="24"/>
        </w:rPr>
      </w:pPr>
      <w:r w:rsidRPr="002B771E">
        <w:rPr>
          <w:rFonts w:ascii="Times New Roman" w:hAnsi="Times New Roman" w:cs="Times New Roman"/>
          <w:sz w:val="24"/>
          <w:szCs w:val="24"/>
        </w:rPr>
        <w:t>Murray State University</w:t>
      </w:r>
    </w:p>
    <w:p w:rsidR="00F04EAC" w:rsidRPr="002B771E" w:rsidRDefault="00F04EAC" w:rsidP="00F04EAC">
      <w:pPr>
        <w:spacing w:line="240" w:lineRule="auto"/>
        <w:jc w:val="center"/>
        <w:rPr>
          <w:rFonts w:ascii="Times New Roman" w:hAnsi="Times New Roman" w:cs="Times New Roman"/>
          <w:sz w:val="24"/>
          <w:szCs w:val="24"/>
        </w:rPr>
      </w:pPr>
      <w:r w:rsidRPr="002B771E">
        <w:rPr>
          <w:rFonts w:ascii="Times New Roman" w:hAnsi="Times New Roman" w:cs="Times New Roman"/>
          <w:sz w:val="24"/>
          <w:szCs w:val="24"/>
        </w:rPr>
        <w:t xml:space="preserve">Department of Geosciences, Watershed Studies Institute </w:t>
      </w:r>
    </w:p>
    <w:p w:rsidR="00F04EAC" w:rsidRDefault="00F04EAC" w:rsidP="00F04EAC">
      <w:pPr>
        <w:spacing w:line="480" w:lineRule="auto"/>
        <w:jc w:val="center"/>
        <w:rPr>
          <w:sz w:val="24"/>
          <w:szCs w:val="24"/>
        </w:rPr>
      </w:pPr>
    </w:p>
    <w:p w:rsidR="00F04EAC" w:rsidRPr="00FB0968" w:rsidRDefault="00F04EAC" w:rsidP="00F04EAC">
      <w:pPr>
        <w:ind w:firstLine="720"/>
        <w:rPr>
          <w:rFonts w:ascii="Times New Roman" w:hAnsi="Times New Roman" w:cs="Times New Roman"/>
        </w:rPr>
      </w:pPr>
      <w:r w:rsidRPr="002B771E">
        <w:rPr>
          <w:rFonts w:ascii="Times New Roman" w:hAnsi="Times New Roman" w:cs="Times New Roman"/>
        </w:rPr>
        <w:t>The storage of soil organic carbon (SOC) at depths greater than one meter in valley bottoms</w:t>
      </w:r>
      <w:r>
        <w:rPr>
          <w:rFonts w:ascii="Times New Roman" w:hAnsi="Times New Roman" w:cs="Times New Roman"/>
        </w:rPr>
        <w:t>,</w:t>
      </w:r>
      <w:r w:rsidRPr="002B771E">
        <w:rPr>
          <w:rFonts w:ascii="Times New Roman" w:hAnsi="Times New Roman" w:cs="Times New Roman"/>
        </w:rPr>
        <w:t xml:space="preserve"> and </w:t>
      </w:r>
      <w:r w:rsidR="000C01D4">
        <w:rPr>
          <w:rFonts w:ascii="Times New Roman" w:hAnsi="Times New Roman" w:cs="Times New Roman"/>
        </w:rPr>
        <w:t>processes operating</w:t>
      </w:r>
      <w:r w:rsidRPr="002B771E">
        <w:rPr>
          <w:rFonts w:ascii="Times New Roman" w:hAnsi="Times New Roman" w:cs="Times New Roman"/>
        </w:rPr>
        <w:t xml:space="preserve"> on that SOC</w:t>
      </w:r>
      <w:r>
        <w:rPr>
          <w:rFonts w:ascii="Times New Roman" w:hAnsi="Times New Roman" w:cs="Times New Roman"/>
        </w:rPr>
        <w:t>,</w:t>
      </w:r>
      <w:r w:rsidRPr="002B771E">
        <w:rPr>
          <w:rFonts w:ascii="Times New Roman" w:hAnsi="Times New Roman" w:cs="Times New Roman"/>
        </w:rPr>
        <w:t xml:space="preserve"> are not well understood. </w:t>
      </w:r>
      <w:r w:rsidR="000C01D4">
        <w:rPr>
          <w:rFonts w:ascii="Times New Roman" w:hAnsi="Times New Roman" w:cs="Times New Roman"/>
        </w:rPr>
        <w:t>We examine</w:t>
      </w:r>
      <w:r w:rsidRPr="002B771E">
        <w:rPr>
          <w:rFonts w:ascii="Times New Roman" w:hAnsi="Times New Roman" w:cs="Times New Roman"/>
        </w:rPr>
        <w:t xml:space="preserve"> the stock </w:t>
      </w:r>
      <w:r>
        <w:rPr>
          <w:rFonts w:ascii="Times New Roman" w:hAnsi="Times New Roman" w:cs="Times New Roman"/>
        </w:rPr>
        <w:t xml:space="preserve">of SOC </w:t>
      </w:r>
      <w:r w:rsidR="000C01D4">
        <w:rPr>
          <w:rFonts w:ascii="Times New Roman" w:hAnsi="Times New Roman" w:cs="Times New Roman"/>
        </w:rPr>
        <w:t>within</w:t>
      </w:r>
      <w:r>
        <w:rPr>
          <w:rFonts w:ascii="Times New Roman" w:hAnsi="Times New Roman" w:cs="Times New Roman"/>
        </w:rPr>
        <w:t xml:space="preserve"> alluvial landforms: floodplains, terraces, and</w:t>
      </w:r>
      <w:r w:rsidRPr="002B771E">
        <w:rPr>
          <w:rFonts w:ascii="Times New Roman" w:hAnsi="Times New Roman" w:cs="Times New Roman"/>
        </w:rPr>
        <w:t xml:space="preserve"> bar</w:t>
      </w:r>
      <w:r>
        <w:rPr>
          <w:rFonts w:ascii="Times New Roman" w:hAnsi="Times New Roman" w:cs="Times New Roman"/>
        </w:rPr>
        <w:t>s</w:t>
      </w:r>
      <w:r w:rsidRPr="002B771E">
        <w:rPr>
          <w:rFonts w:ascii="Times New Roman" w:hAnsi="Times New Roman" w:cs="Times New Roman"/>
        </w:rPr>
        <w:t>, in the Clarks River Nat</w:t>
      </w:r>
      <w:r>
        <w:rPr>
          <w:rFonts w:ascii="Times New Roman" w:hAnsi="Times New Roman" w:cs="Times New Roman"/>
        </w:rPr>
        <w:t xml:space="preserve">ional Wildlife Refuge. </w:t>
      </w:r>
      <w:r>
        <w:rPr>
          <w:rFonts w:ascii="Times New Roman" w:hAnsi="Times New Roman" w:cs="Times New Roman"/>
          <w:sz w:val="24"/>
          <w:szCs w:val="24"/>
        </w:rPr>
        <w:t xml:space="preserve">Preliminary data from cores along a transect from a terrace to an adjacent channel bar were collected to depths of 1 to 1.5 meters. Bulk density, particle size, and loss-on-ignition were used to estimate SOC in each landform type. </w:t>
      </w:r>
      <w:r w:rsidR="007A3AA3">
        <w:rPr>
          <w:rFonts w:ascii="Times New Roman" w:hAnsi="Times New Roman" w:cs="Times New Roman"/>
          <w:sz w:val="24"/>
          <w:szCs w:val="24"/>
        </w:rPr>
        <w:t>Average subsoil-SOC stocks</w:t>
      </w:r>
      <w:r>
        <w:rPr>
          <w:rFonts w:ascii="Times New Roman" w:hAnsi="Times New Roman" w:cs="Times New Roman"/>
          <w:sz w:val="24"/>
          <w:szCs w:val="24"/>
        </w:rPr>
        <w:t xml:space="preserve"> for each </w:t>
      </w:r>
      <w:r w:rsidR="000C01D4">
        <w:rPr>
          <w:rFonts w:ascii="Times New Roman" w:hAnsi="Times New Roman" w:cs="Times New Roman"/>
          <w:sz w:val="24"/>
          <w:szCs w:val="24"/>
        </w:rPr>
        <w:t>landform</w:t>
      </w:r>
      <w:r>
        <w:rPr>
          <w:rFonts w:ascii="Times New Roman" w:hAnsi="Times New Roman" w:cs="Times New Roman"/>
          <w:sz w:val="24"/>
          <w:szCs w:val="24"/>
        </w:rPr>
        <w:t xml:space="preserve"> decreased towards </w:t>
      </w:r>
      <w:bookmarkStart w:id="0" w:name="_GoBack"/>
      <w:r>
        <w:rPr>
          <w:rFonts w:ascii="Times New Roman" w:hAnsi="Times New Roman" w:cs="Times New Roman"/>
          <w:sz w:val="24"/>
          <w:szCs w:val="24"/>
        </w:rPr>
        <w:t xml:space="preserve">the river channel, with the largest value of 1.8 kg/m^2 ± 0.3 SD found in the terrace and the </w:t>
      </w:r>
      <w:bookmarkEnd w:id="0"/>
      <w:r>
        <w:rPr>
          <w:rFonts w:ascii="Times New Roman" w:hAnsi="Times New Roman" w:cs="Times New Roman"/>
          <w:sz w:val="24"/>
          <w:szCs w:val="24"/>
        </w:rPr>
        <w:t>lowest value of 0.9 kg/m^2 ± 0.18 SD found in the near-channel bar. The floodpl</w:t>
      </w:r>
      <w:r w:rsidR="000C01D4">
        <w:rPr>
          <w:rFonts w:ascii="Times New Roman" w:hAnsi="Times New Roman" w:cs="Times New Roman"/>
          <w:sz w:val="24"/>
          <w:szCs w:val="24"/>
        </w:rPr>
        <w:t>ain had an average value of 1.104 kg/m^2 ± 0.4</w:t>
      </w:r>
      <w:r>
        <w:rPr>
          <w:rFonts w:ascii="Times New Roman" w:hAnsi="Times New Roman" w:cs="Times New Roman"/>
          <w:sz w:val="24"/>
          <w:szCs w:val="24"/>
        </w:rPr>
        <w:t xml:space="preserve"> SD. This </w:t>
      </w:r>
      <w:r w:rsidR="000C01D4">
        <w:rPr>
          <w:rFonts w:ascii="Times New Roman" w:hAnsi="Times New Roman" w:cs="Times New Roman"/>
          <w:sz w:val="24"/>
          <w:szCs w:val="24"/>
        </w:rPr>
        <w:t xml:space="preserve">variability </w:t>
      </w:r>
      <w:r>
        <w:rPr>
          <w:rFonts w:ascii="Times New Roman" w:hAnsi="Times New Roman" w:cs="Times New Roman"/>
          <w:sz w:val="24"/>
          <w:szCs w:val="24"/>
        </w:rPr>
        <w:t xml:space="preserve">is likely due to differences in soil texture, where terraces have greater soil development due to infrequent flooding which allows for clay accumulation, a predictor for SOC storage at depth. Although floodplains and near channel features observe greater flooding and potentially greater deposition and sequestration of SOC, this may be stored temporarily and oxidized with increasing residence time. </w:t>
      </w:r>
      <w:r w:rsidR="000C01D4">
        <w:rPr>
          <w:rFonts w:ascii="Times New Roman" w:hAnsi="Times New Roman" w:cs="Times New Roman"/>
          <w:sz w:val="24"/>
          <w:szCs w:val="24"/>
        </w:rPr>
        <w:t xml:space="preserve">A buried soil observed within one profile had a higher total C stock than the overlying surface soil. </w:t>
      </w:r>
      <w:r>
        <w:rPr>
          <w:rFonts w:ascii="Times New Roman" w:hAnsi="Times New Roman" w:cs="Times New Roman"/>
          <w:sz w:val="24"/>
          <w:szCs w:val="24"/>
        </w:rPr>
        <w:t xml:space="preserve">Additional transects and measurements of SOC via combustion and gas chromatography will be used to test these observations. </w:t>
      </w:r>
    </w:p>
    <w:p w:rsidR="00330C75" w:rsidRDefault="00330C75"/>
    <w:sectPr w:rsidR="00330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AC"/>
    <w:rsid w:val="000C01D4"/>
    <w:rsid w:val="00330C75"/>
    <w:rsid w:val="00374FE3"/>
    <w:rsid w:val="003F3FE9"/>
    <w:rsid w:val="007A3AA3"/>
    <w:rsid w:val="009C4745"/>
    <w:rsid w:val="00A411A0"/>
    <w:rsid w:val="00B26CBD"/>
    <w:rsid w:val="00E17D36"/>
    <w:rsid w:val="00F0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7C6F-E199-40E5-A258-8FBBE584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Ferguson</dc:creator>
  <cp:keywords/>
  <dc:description/>
  <cp:lastModifiedBy>Ben</cp:lastModifiedBy>
  <cp:revision>12</cp:revision>
  <dcterms:created xsi:type="dcterms:W3CDTF">2017-09-25T15:36:00Z</dcterms:created>
  <dcterms:modified xsi:type="dcterms:W3CDTF">2017-09-30T02:24:00Z</dcterms:modified>
</cp:coreProperties>
</file>